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53" w:rsidRPr="00EC4B67" w:rsidRDefault="00876553" w:rsidP="00876553">
      <w:pPr>
        <w:pStyle w:val="Nagwek4"/>
        <w:jc w:val="right"/>
        <w:rPr>
          <w:b w:val="0"/>
          <w:sz w:val="20"/>
        </w:rPr>
      </w:pPr>
      <w:r w:rsidRPr="006409C1">
        <w:rPr>
          <w:b w:val="0"/>
          <w:sz w:val="20"/>
        </w:rPr>
        <w:t xml:space="preserve">Załącznik nr 2 do zapytania ofertowego </w:t>
      </w:r>
    </w:p>
    <w:p w:rsidR="00876553" w:rsidRPr="000F280F" w:rsidRDefault="00876553" w:rsidP="00876553">
      <w:pPr>
        <w:pStyle w:val="Standard"/>
        <w:spacing w:before="240" w:after="240"/>
        <w:jc w:val="center"/>
        <w:rPr>
          <w:rFonts w:ascii="Calibri" w:hAnsi="Calibri"/>
          <w:b/>
        </w:rPr>
      </w:pPr>
      <w:r w:rsidRPr="000F280F">
        <w:rPr>
          <w:rFonts w:ascii="Calibri" w:hAnsi="Calibri"/>
          <w:b/>
        </w:rPr>
        <w:t xml:space="preserve">OŚWIADCZENIE O SPEŁNIENIU WARUNKÓW UDZIAŁU W POSTĘPOWANIU </w:t>
      </w:r>
      <w:r w:rsidRPr="000F280F">
        <w:rPr>
          <w:rFonts w:ascii="Calibri" w:hAnsi="Calibri"/>
          <w:b/>
        </w:rPr>
        <w:br/>
        <w:t>O ZAMÓWIENIE PUBLICZNE</w:t>
      </w:r>
    </w:p>
    <w:p w:rsidR="00876553" w:rsidRPr="00834FAA" w:rsidRDefault="00876553" w:rsidP="00876553">
      <w:pPr>
        <w:pStyle w:val="Standard"/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 w:rsidRPr="00834FAA"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327294" w:rsidRPr="00834FAA" w:rsidRDefault="00876553" w:rsidP="00CD76C8">
      <w:pPr>
        <w:pStyle w:val="Bezodstpw"/>
        <w:spacing w:after="240" w:line="276" w:lineRule="auto"/>
        <w:jc w:val="both"/>
        <w:rPr>
          <w:rFonts w:cs="Calibri"/>
        </w:rPr>
      </w:pPr>
      <w:r w:rsidRPr="00834FAA">
        <w:rPr>
          <w:rFonts w:cs="Calibri"/>
        </w:rPr>
        <w:t xml:space="preserve">Wykonanie kompletnej dokumentacji projektowej w zakresie niezbędnym do realizacji </w:t>
      </w:r>
      <w:r w:rsidR="00834FAA" w:rsidRPr="00834FAA">
        <w:rPr>
          <w:rFonts w:cs="Calibri"/>
        </w:rPr>
        <w:t xml:space="preserve">zadania pn. </w:t>
      </w:r>
      <w:r w:rsidR="00834FAA" w:rsidRPr="00834FAA">
        <w:rPr>
          <w:rFonts w:cs="Calibri"/>
          <w:b/>
        </w:rPr>
        <w:t>„Adaptacja, przebudowa oraz rozbudowa budynku w miejscowości Parzęczew, przy ul. Południowej 1A w celu utworzenia Regionalnego Centrum Rozwoju”</w:t>
      </w:r>
      <w:r w:rsidR="00834FAA" w:rsidRPr="00834FAA">
        <w:rPr>
          <w:rFonts w:cs="Calibri"/>
        </w:rPr>
        <w:t xml:space="preserve"> </w:t>
      </w:r>
      <w:r w:rsidR="00327294" w:rsidRPr="00834FAA">
        <w:rPr>
          <w:rFonts w:cs="Calibri"/>
        </w:rPr>
        <w:t xml:space="preserve">planowanego do realizacji w ramach projektu pn. „Rewitalizacja miejscowości Parzęczew – etap III” </w:t>
      </w:r>
      <w:r w:rsidR="00CD76C8">
        <w:rPr>
          <w:rFonts w:cs="Calibri"/>
        </w:rPr>
        <w:t xml:space="preserve">w ramach Regionalnego Programu Operacyjnego Województwa Łódzkiego na lata 2014 – 2020, </w:t>
      </w:r>
      <w:r w:rsidR="00CD76C8">
        <w:rPr>
          <w:rFonts w:cs="Calibri"/>
        </w:rPr>
        <w:br/>
        <w:t>Oś priorytetowa VI – Rewitalizacja i potencjał endogeniczny regionu, Działanie VI.3 Rewitalizacja i rozwój potencjału społeczno - gospodarczego, Poddziałanie VI.3.1 Rewitalizacja i rozwój potencjału społeczno – gospodarczego – ZIT.</w:t>
      </w:r>
    </w:p>
    <w:p w:rsidR="00876553" w:rsidRPr="00834FAA" w:rsidRDefault="00876553" w:rsidP="0087655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4FAA">
        <w:rPr>
          <w:rFonts w:ascii="Calibri" w:hAnsi="Calibri" w:cs="Calibri"/>
          <w:sz w:val="22"/>
          <w:szCs w:val="22"/>
        </w:rPr>
        <w:t xml:space="preserve">Składając ofertę w postępowaniu o udzielenie zamówienia publicznego prowadzonego w trybie „Zapytania ofertowego” na wykonanie dokumentacji projektowej </w:t>
      </w:r>
      <w:r w:rsidRPr="00834FAA">
        <w:rPr>
          <w:rFonts w:ascii="Calibri" w:hAnsi="Calibri" w:cs="Calibri"/>
          <w:b/>
          <w:bCs/>
          <w:sz w:val="22"/>
          <w:szCs w:val="22"/>
        </w:rPr>
        <w:t>oświadczam</w:t>
      </w:r>
      <w:r w:rsidRPr="00834FAA">
        <w:rPr>
          <w:rFonts w:ascii="Calibri" w:hAnsi="Calibri" w:cs="Calibri"/>
          <w:sz w:val="22"/>
          <w:szCs w:val="22"/>
        </w:rPr>
        <w:t xml:space="preserve">, że spełniam niżej wymienione warunki udziału </w:t>
      </w:r>
      <w:r w:rsidR="00CD76C8">
        <w:rPr>
          <w:rFonts w:ascii="Calibri" w:hAnsi="Calibri" w:cs="Calibri"/>
          <w:sz w:val="22"/>
          <w:szCs w:val="22"/>
        </w:rPr>
        <w:br/>
      </w:r>
      <w:r w:rsidRPr="00834FAA">
        <w:rPr>
          <w:rFonts w:ascii="Calibri" w:hAnsi="Calibri" w:cs="Calibri"/>
          <w:sz w:val="22"/>
          <w:szCs w:val="22"/>
        </w:rPr>
        <w:t>w postępowaniu tj.:</w:t>
      </w:r>
    </w:p>
    <w:p w:rsidR="00876553" w:rsidRPr="00834FAA" w:rsidRDefault="00876553" w:rsidP="00876553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834FAA">
        <w:rPr>
          <w:rFonts w:cs="Calibri"/>
        </w:rPr>
        <w:t>Znajduję się w dobrej sytuacji ekonomicznej i finansowej umożliwiającej realizację zamówienia w okresie obejmującym zamówienie, nie podlegam wykluczeniu z postępowania o zamówienie publiczne na podstawie art. 24 Ustawy Prawo Zamówień Publicznych.</w:t>
      </w:r>
    </w:p>
    <w:p w:rsidR="00876553" w:rsidRPr="00834FAA" w:rsidRDefault="00876553" w:rsidP="00876553">
      <w:pPr>
        <w:pStyle w:val="Bezodstpw"/>
        <w:numPr>
          <w:ilvl w:val="0"/>
          <w:numId w:val="1"/>
        </w:numPr>
        <w:spacing w:line="276" w:lineRule="auto"/>
        <w:jc w:val="both"/>
        <w:rPr>
          <w:rFonts w:cs="Calibri"/>
        </w:rPr>
      </w:pPr>
      <w:r w:rsidRPr="00834FAA">
        <w:rPr>
          <w:rFonts w:cs="Calibri"/>
        </w:rPr>
        <w:t>Posiadam uprawnienia do wykonywania określonej działalności lub czynności, jeżeli przepisy prawa nakładają obowiązek ich posiadania.</w:t>
      </w:r>
    </w:p>
    <w:p w:rsidR="00876553" w:rsidRPr="00834FAA" w:rsidRDefault="00876553" w:rsidP="00876553">
      <w:pPr>
        <w:pStyle w:val="Bezodstpw"/>
        <w:numPr>
          <w:ilvl w:val="0"/>
          <w:numId w:val="1"/>
        </w:numPr>
        <w:spacing w:after="240" w:line="276" w:lineRule="auto"/>
        <w:jc w:val="both"/>
        <w:rPr>
          <w:rFonts w:cs="Calibri"/>
        </w:rPr>
      </w:pPr>
      <w:r w:rsidRPr="00834FAA">
        <w:rPr>
          <w:rFonts w:cs="Calibri"/>
        </w:rPr>
        <w:t>Dysponuję odpowiednim potencjałem technicznym oraz zasobami umożliwiającymi wykonanie zamówienia.</w:t>
      </w:r>
    </w:p>
    <w:p w:rsidR="00876553" w:rsidRPr="00834FAA" w:rsidRDefault="00876553" w:rsidP="00876553">
      <w:pPr>
        <w:pStyle w:val="Standard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34FAA">
        <w:rPr>
          <w:rFonts w:ascii="Calibri" w:hAnsi="Calibri" w:cs="Calibri"/>
          <w:sz w:val="22"/>
          <w:szCs w:val="22"/>
        </w:rPr>
        <w:t>Na każde żądanie Zamawiającego dostarczymy niezwłocznie odpowiednie dokumenty  potwierdzające prawdziwość każdej z kwestii zawartych w oświadczeniu, wszystkie informacje są zgodne z prawdą. Świadomy odpowiedzialności karnej, o której mowa w art. 297 Kodeksu karnego, potwierdzam prawdziwość powyższych danych własnoręcznym podpisem.</w:t>
      </w:r>
    </w:p>
    <w:p w:rsidR="00876553" w:rsidRPr="00834FAA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834FAA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834FAA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834FAA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834FAA" w:rsidRDefault="00876553" w:rsidP="00876553">
      <w:pPr>
        <w:pStyle w:val="Standard"/>
        <w:rPr>
          <w:rFonts w:ascii="Calibri" w:hAnsi="Calibri" w:cs="Calibri"/>
          <w:sz w:val="22"/>
          <w:szCs w:val="22"/>
        </w:rPr>
      </w:pPr>
    </w:p>
    <w:p w:rsidR="00876553" w:rsidRPr="00834FAA" w:rsidRDefault="00876553" w:rsidP="00876553">
      <w:pPr>
        <w:pStyle w:val="Standard"/>
        <w:ind w:left="5664" w:firstLine="708"/>
        <w:jc w:val="right"/>
        <w:rPr>
          <w:rFonts w:ascii="Calibri" w:hAnsi="Calibri" w:cs="Calibri"/>
          <w:sz w:val="22"/>
          <w:szCs w:val="22"/>
        </w:rPr>
      </w:pPr>
      <w:r w:rsidRPr="00834FAA">
        <w:rPr>
          <w:rFonts w:ascii="Calibri" w:hAnsi="Calibri" w:cs="Calibri"/>
          <w:sz w:val="22"/>
          <w:szCs w:val="22"/>
        </w:rPr>
        <w:t>...................................................................</w:t>
      </w:r>
    </w:p>
    <w:p w:rsidR="00876553" w:rsidRPr="00834FAA" w:rsidRDefault="00876553" w:rsidP="00876553">
      <w:pPr>
        <w:pStyle w:val="Standard"/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834FAA">
        <w:rPr>
          <w:rFonts w:ascii="Calibri" w:hAnsi="Calibri" w:cs="Calibri"/>
          <w:sz w:val="22"/>
          <w:szCs w:val="22"/>
        </w:rPr>
        <w:t>(miejscowość, data i podpis)</w:t>
      </w:r>
    </w:p>
    <w:p w:rsidR="00876553" w:rsidRPr="00834FAA" w:rsidRDefault="00876553" w:rsidP="00876553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  <w:bookmarkStart w:id="0" w:name="_GoBack"/>
      <w:bookmarkEnd w:id="0"/>
    </w:p>
    <w:p w:rsidR="00876553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</w:p>
    <w:p w:rsidR="00876553" w:rsidRPr="00E739CF" w:rsidRDefault="00876553" w:rsidP="00876553">
      <w:pPr>
        <w:pStyle w:val="Standard"/>
        <w:jc w:val="both"/>
        <w:rPr>
          <w:rFonts w:ascii="Calibri" w:hAnsi="Calibri"/>
          <w:b/>
          <w:sz w:val="16"/>
          <w:szCs w:val="16"/>
        </w:rPr>
      </w:pPr>
      <w:r w:rsidRPr="00E739CF">
        <w:rPr>
          <w:rFonts w:ascii="Calibri" w:hAnsi="Calibri"/>
          <w:b/>
          <w:sz w:val="16"/>
          <w:szCs w:val="16"/>
        </w:rPr>
        <w:t>POUCZENIE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Art. 297 ustawy z dnia 06 czerwca 1997r. Kodeks karny: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§1.Kto, w celu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 przedkłada podrobiony, przerobiony, poświadczony nieprawdę albo nierzetelny dokument albo nierzetelne, pisemne oświadczenie dotyczące okoliczności o istotnym znaczeniu dla uzyskania wymienionego wsparcia finansowanego, instrumentu płatniczego lub zamówienia, podlega karze pozbawienia wolności od 3 miesięcy do 5 lat.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§2.Tej samej karze podlega, kto wbrew ciążącemu obowiązkowi, nie powiadamia właściwego podmiotu o powstaniu sytuacji mogącej mieć wpływ na wstrzymanie albo ograniczenie wysokości udzielonego wsparcia finansowego, określonego w §1, lub zamówienia publicznego albo na możliwość dalszego korzystania z elektronicznego ins</w:t>
      </w:r>
      <w:r>
        <w:rPr>
          <w:rFonts w:ascii="Calibri" w:hAnsi="Calibri"/>
          <w:i/>
          <w:sz w:val="16"/>
          <w:szCs w:val="16"/>
        </w:rPr>
        <w:t>trumentu płatniczego.</w:t>
      </w:r>
    </w:p>
    <w:p w:rsidR="00876553" w:rsidRPr="00E739CF" w:rsidRDefault="00876553" w:rsidP="00876553">
      <w:pPr>
        <w:pStyle w:val="Standard"/>
        <w:jc w:val="both"/>
        <w:rPr>
          <w:rFonts w:ascii="Calibri" w:hAnsi="Calibri"/>
          <w:i/>
          <w:sz w:val="16"/>
          <w:szCs w:val="16"/>
        </w:rPr>
      </w:pPr>
      <w:r w:rsidRPr="00E739CF">
        <w:rPr>
          <w:rFonts w:ascii="Calibri" w:hAnsi="Calibri"/>
          <w:i/>
          <w:sz w:val="16"/>
          <w:szCs w:val="16"/>
        </w:rPr>
        <w:t>§3.Nie podlega karze, kto przed wszczęciem postepowania karnego dobrowolnie zapobiegł wykorzystaniu wsparcia finansowego lub instrumentu płatniczego, określonych w §1, zrezygnował z dotacji lub zamówienia publicznego albo zaspokoił roszczenia pokrzywdzonego.</w:t>
      </w:r>
    </w:p>
    <w:p w:rsidR="00880A2A" w:rsidRDefault="00880A2A"/>
    <w:sectPr w:rsidR="00880A2A" w:rsidSect="00876553">
      <w:headerReference w:type="default" r:id="rId7"/>
      <w:pgSz w:w="11906" w:h="16838"/>
      <w:pgMar w:top="12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642" w:rsidRDefault="00087642" w:rsidP="00876553">
      <w:pPr>
        <w:spacing w:after="0" w:line="240" w:lineRule="auto"/>
      </w:pPr>
      <w:r>
        <w:separator/>
      </w:r>
    </w:p>
  </w:endnote>
  <w:endnote w:type="continuationSeparator" w:id="0">
    <w:p w:rsidR="00087642" w:rsidRDefault="00087642" w:rsidP="0087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642" w:rsidRDefault="00087642" w:rsidP="00876553">
      <w:pPr>
        <w:spacing w:after="0" w:line="240" w:lineRule="auto"/>
      </w:pPr>
      <w:r>
        <w:separator/>
      </w:r>
    </w:p>
  </w:footnote>
  <w:footnote w:type="continuationSeparator" w:id="0">
    <w:p w:rsidR="00087642" w:rsidRDefault="00087642" w:rsidP="0087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517" w:rsidRDefault="009A7517" w:rsidP="009A751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FF0000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5410200</wp:posOffset>
          </wp:positionH>
          <wp:positionV relativeFrom="margin">
            <wp:posOffset>-1020445</wp:posOffset>
          </wp:positionV>
          <wp:extent cx="662305" cy="835025"/>
          <wp:effectExtent l="0" t="0" r="4445" b="3175"/>
          <wp:wrapNone/>
          <wp:docPr id="7" name="Obraz 7" descr="herb gminy Parzęcz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herb gminy Parzęcz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523875</wp:posOffset>
          </wp:positionH>
          <wp:positionV relativeFrom="margin">
            <wp:posOffset>-914400</wp:posOffset>
          </wp:positionV>
          <wp:extent cx="1198880" cy="481330"/>
          <wp:effectExtent l="0" t="0" r="127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color w:val="FF0000"/>
        <w:lang w:eastAsia="ar-SA"/>
      </w:rPr>
      <w:t>URZĄD GMINY W PARZĘCZEWIE</w:t>
    </w:r>
  </w:p>
  <w:p w:rsidR="009A7517" w:rsidRDefault="009A7517" w:rsidP="009A751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ul. Południowa 1; 95-045 PARZĘCZEW</w:t>
    </w:r>
  </w:p>
  <w:p w:rsidR="009A7517" w:rsidRDefault="009A7517" w:rsidP="009A751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tel. 42/718-60-95; 718-60-47; 718-60-57,</w:t>
    </w:r>
  </w:p>
  <w:p w:rsidR="009A7517" w:rsidRDefault="009A7517" w:rsidP="009A751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Fax: 42 718-60-66</w:t>
    </w:r>
  </w:p>
  <w:p w:rsidR="00876553" w:rsidRPr="009A7517" w:rsidRDefault="009A7517" w:rsidP="009A7517">
    <w:pPr>
      <w:tabs>
        <w:tab w:val="center" w:pos="4678"/>
        <w:tab w:val="right" w:pos="9781"/>
      </w:tabs>
      <w:spacing w:after="0"/>
      <w:jc w:val="center"/>
      <w:rPr>
        <w:rFonts w:eastAsia="Times New Roman"/>
        <w:b/>
        <w:color w:val="4F81BD"/>
        <w:lang w:eastAsia="ar-SA"/>
      </w:rPr>
    </w:pPr>
    <w:r>
      <w:rPr>
        <w:rFonts w:eastAsia="Times New Roman"/>
        <w:b/>
        <w:color w:val="4F81BD"/>
        <w:lang w:eastAsia="ar-SA"/>
      </w:rPr>
      <w:t>www.parzeczew.pl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7AE7"/>
    <w:multiLevelType w:val="hybridMultilevel"/>
    <w:tmpl w:val="FC969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3"/>
    <w:rsid w:val="00087642"/>
    <w:rsid w:val="000A4C15"/>
    <w:rsid w:val="001275A3"/>
    <w:rsid w:val="00266A66"/>
    <w:rsid w:val="00327294"/>
    <w:rsid w:val="00834FAA"/>
    <w:rsid w:val="00876553"/>
    <w:rsid w:val="00880A2A"/>
    <w:rsid w:val="009A7517"/>
    <w:rsid w:val="00CD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89475E"/>
  <w15:docId w15:val="{1BEE6798-C297-4BEF-83C4-483C0A96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7655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76553"/>
    <w:rPr>
      <w:rFonts w:ascii="Calibri" w:eastAsia="Times New Roman" w:hAnsi="Calibri" w:cs="Times New Roman"/>
      <w:b/>
      <w:bCs/>
      <w:sz w:val="28"/>
      <w:szCs w:val="28"/>
    </w:rPr>
  </w:style>
  <w:style w:type="paragraph" w:styleId="Bezodstpw">
    <w:name w:val="No Spacing"/>
    <w:uiPriority w:val="1"/>
    <w:qFormat/>
    <w:rsid w:val="008765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7655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553"/>
  </w:style>
  <w:style w:type="paragraph" w:styleId="Stopka">
    <w:name w:val="footer"/>
    <w:basedOn w:val="Normalny"/>
    <w:link w:val="StopkaZnak"/>
    <w:uiPriority w:val="99"/>
    <w:unhideWhenUsed/>
    <w:rsid w:val="00876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Gieraga</dc:creator>
  <cp:lastModifiedBy>Ewa Łuczak</cp:lastModifiedBy>
  <cp:revision>6</cp:revision>
  <dcterms:created xsi:type="dcterms:W3CDTF">2019-01-22T08:36:00Z</dcterms:created>
  <dcterms:modified xsi:type="dcterms:W3CDTF">2019-01-25T08:10:00Z</dcterms:modified>
</cp:coreProperties>
</file>